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37AC9" w14:textId="32187A2E" w:rsidR="00AC5ABE" w:rsidRPr="00767C4D" w:rsidRDefault="00AC5ABE" w:rsidP="00220624">
      <w:pPr>
        <w:rPr>
          <w:rFonts w:ascii="Helvetica Neue" w:hAnsi="Helvetica Neue"/>
          <w:sz w:val="20"/>
          <w:szCs w:val="20"/>
        </w:rPr>
      </w:pPr>
      <w:bookmarkStart w:id="0" w:name="_GoBack"/>
      <w:bookmarkEnd w:id="0"/>
      <w:r w:rsidRPr="00767C4D">
        <w:rPr>
          <w:rFonts w:ascii="Helvetica Neue" w:hAnsi="Helvetica Neue"/>
          <w:sz w:val="20"/>
          <w:szCs w:val="20"/>
        </w:rPr>
        <w:t>The Kingdom in Parables (2)</w:t>
      </w:r>
    </w:p>
    <w:p w14:paraId="2E7A31C2" w14:textId="77777777" w:rsidR="00AC5ABE" w:rsidRPr="00767C4D" w:rsidRDefault="00AC5ABE" w:rsidP="00AC5ABE">
      <w:pPr>
        <w:jc w:val="center"/>
        <w:rPr>
          <w:rFonts w:ascii="Helvetica Neue" w:hAnsi="Helvetica Neue"/>
          <w:sz w:val="36"/>
          <w:szCs w:val="36"/>
        </w:rPr>
      </w:pPr>
      <w:r w:rsidRPr="00767C4D">
        <w:rPr>
          <w:rFonts w:ascii="Helvetica Neue" w:hAnsi="Helvetica Neue"/>
          <w:sz w:val="36"/>
          <w:szCs w:val="36"/>
        </w:rPr>
        <w:t>How to Interpret Parables</w:t>
      </w:r>
    </w:p>
    <w:p w14:paraId="20D3B6EC" w14:textId="77777777" w:rsidR="00AC5ABE" w:rsidRPr="00767C4D" w:rsidRDefault="00AC5ABE" w:rsidP="00AC5ABE">
      <w:pPr>
        <w:jc w:val="center"/>
        <w:rPr>
          <w:rFonts w:ascii="Helvetica Neue" w:hAnsi="Helvetica Neue"/>
          <w:sz w:val="36"/>
          <w:szCs w:val="36"/>
        </w:rPr>
      </w:pPr>
    </w:p>
    <w:p w14:paraId="7B839DF8" w14:textId="4F33C269" w:rsidR="00AC5ABE" w:rsidRPr="00767C4D" w:rsidRDefault="005630E0" w:rsidP="00AC5ABE">
      <w:pPr>
        <w:pStyle w:val="ListParagraph"/>
        <w:numPr>
          <w:ilvl w:val="0"/>
          <w:numId w:val="5"/>
        </w:num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Parables</w:t>
      </w:r>
      <w:r w:rsidR="00AC5ABE" w:rsidRPr="00767C4D">
        <w:rPr>
          <w:rFonts w:ascii="Helvetica Neue" w:hAnsi="Helvetica Neue"/>
          <w:b/>
          <w:sz w:val="22"/>
          <w:szCs w:val="22"/>
        </w:rPr>
        <w:t xml:space="preserve"> generally stress </w:t>
      </w:r>
      <w:r w:rsidR="00CA6E48">
        <w:rPr>
          <w:rFonts w:ascii="Helvetica Neue" w:hAnsi="Helvetica Neue"/>
          <w:b/>
          <w:sz w:val="22"/>
          <w:szCs w:val="22"/>
        </w:rPr>
        <w:t>ONE</w:t>
      </w:r>
      <w:r w:rsidR="00AC5ABE" w:rsidRPr="00767C4D">
        <w:rPr>
          <w:rFonts w:ascii="Helvetica Neue" w:hAnsi="Helvetica Neue"/>
          <w:b/>
          <w:sz w:val="22"/>
          <w:szCs w:val="22"/>
        </w:rPr>
        <w:t xml:space="preserve"> main point.</w:t>
      </w:r>
    </w:p>
    <w:p w14:paraId="03501BC6" w14:textId="0E707E4C" w:rsidR="00AC5ABE" w:rsidRPr="00767C4D" w:rsidRDefault="00CA6E48" w:rsidP="00AC5ABE">
      <w:pPr>
        <w:pStyle w:val="ListParagraph"/>
        <w:numPr>
          <w:ilvl w:val="0"/>
          <w:numId w:val="5"/>
        </w:num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 xml:space="preserve">Parables are not </w:t>
      </w:r>
      <w:r w:rsidRPr="00CA6E48">
        <w:rPr>
          <w:rFonts w:ascii="Helvetica Neue" w:hAnsi="Helvetica Neue"/>
          <w:b/>
          <w:i/>
          <w:sz w:val="22"/>
          <w:szCs w:val="22"/>
        </w:rPr>
        <w:t>a</w:t>
      </w:r>
      <w:r w:rsidR="00AC5ABE" w:rsidRPr="00CA6E48">
        <w:rPr>
          <w:rFonts w:ascii="Helvetica Neue" w:hAnsi="Helvetica Neue"/>
          <w:b/>
          <w:i/>
          <w:sz w:val="22"/>
          <w:szCs w:val="22"/>
        </w:rPr>
        <w:t>llegories</w:t>
      </w:r>
      <w:r w:rsidR="00AC5ABE" w:rsidRPr="00767C4D">
        <w:rPr>
          <w:rFonts w:ascii="Helvetica Neue" w:hAnsi="Helvetica Neue"/>
          <w:b/>
          <w:sz w:val="22"/>
          <w:szCs w:val="22"/>
        </w:rPr>
        <w:t>, which are more complex stories containing numer</w:t>
      </w:r>
      <w:r w:rsidR="0009126C">
        <w:rPr>
          <w:rFonts w:ascii="Helvetica Neue" w:hAnsi="Helvetica Neue"/>
          <w:b/>
          <w:sz w:val="22"/>
          <w:szCs w:val="22"/>
        </w:rPr>
        <w:t>ous details that need to be “de</w:t>
      </w:r>
      <w:r w:rsidR="00AC5ABE" w:rsidRPr="00767C4D">
        <w:rPr>
          <w:rFonts w:ascii="Helvetica Neue" w:hAnsi="Helvetica Neue"/>
          <w:b/>
          <w:sz w:val="22"/>
          <w:szCs w:val="22"/>
        </w:rPr>
        <w:t>coded.”</w:t>
      </w:r>
    </w:p>
    <w:p w14:paraId="00BE01B6" w14:textId="2CF5171E" w:rsidR="00220624" w:rsidRPr="00767C4D" w:rsidRDefault="00CA6E48" w:rsidP="00220624">
      <w:pPr>
        <w:pStyle w:val="ListParagraph"/>
        <w:numPr>
          <w:ilvl w:val="0"/>
          <w:numId w:val="5"/>
        </w:numPr>
        <w:rPr>
          <w:rFonts w:ascii="Helvetica Neue" w:hAnsi="Helvetica Neue"/>
          <w:b/>
          <w:sz w:val="22"/>
          <w:szCs w:val="22"/>
        </w:rPr>
      </w:pPr>
      <w:r>
        <w:rPr>
          <w:rFonts w:ascii="Helvetica Neue" w:hAnsi="Helvetica Neue"/>
          <w:b/>
          <w:sz w:val="22"/>
          <w:szCs w:val="22"/>
        </w:rPr>
        <w:t>A parable o</w:t>
      </w:r>
      <w:r w:rsidR="00220624" w:rsidRPr="00767C4D">
        <w:rPr>
          <w:rFonts w:ascii="Helvetica Neue" w:hAnsi="Helvetica Neue"/>
          <w:b/>
          <w:sz w:val="22"/>
          <w:szCs w:val="22"/>
        </w:rPr>
        <w:t xml:space="preserve">ften </w:t>
      </w:r>
      <w:r>
        <w:rPr>
          <w:rFonts w:ascii="Helvetica Neue" w:hAnsi="Helvetica Neue"/>
          <w:b/>
          <w:sz w:val="22"/>
          <w:szCs w:val="22"/>
        </w:rPr>
        <w:t xml:space="preserve">draws </w:t>
      </w:r>
      <w:r w:rsidR="00220624" w:rsidRPr="00767C4D">
        <w:rPr>
          <w:rFonts w:ascii="Helvetica Neue" w:hAnsi="Helvetica Neue"/>
          <w:b/>
          <w:sz w:val="22"/>
          <w:szCs w:val="22"/>
        </w:rPr>
        <w:t>a comparison of the action in the story and Jesus’ understanding of the Kingdom.</w:t>
      </w:r>
    </w:p>
    <w:p w14:paraId="334624F7" w14:textId="77777777" w:rsidR="008807C3" w:rsidRPr="00767C4D" w:rsidRDefault="008807C3" w:rsidP="00C20D05">
      <w:pPr>
        <w:rPr>
          <w:rFonts w:ascii="Helvetica Neue" w:hAnsi="Helvetica Neue"/>
          <w:b/>
          <w:sz w:val="32"/>
          <w:u w:val="single"/>
        </w:rPr>
      </w:pPr>
    </w:p>
    <w:p w14:paraId="2504EDC1" w14:textId="77777777" w:rsidR="008807C3" w:rsidRPr="00767C4D" w:rsidRDefault="008807C3" w:rsidP="00C20D05">
      <w:pPr>
        <w:rPr>
          <w:rFonts w:ascii="Helvetica Neue" w:hAnsi="Helvetica Neue"/>
          <w:b/>
          <w:sz w:val="32"/>
          <w:u w:val="single"/>
        </w:rPr>
      </w:pPr>
      <w:r w:rsidRPr="00767C4D">
        <w:rPr>
          <w:rFonts w:ascii="Helvetica Neue" w:hAnsi="Helvetica Neue"/>
          <w:b/>
          <w:sz w:val="32"/>
          <w:u w:val="single"/>
        </w:rPr>
        <w:t>Tool</w:t>
      </w:r>
      <w:r w:rsidR="00AC5ABE" w:rsidRPr="00767C4D">
        <w:rPr>
          <w:rFonts w:ascii="Helvetica Neue" w:hAnsi="Helvetica Neue"/>
          <w:b/>
          <w:sz w:val="32"/>
          <w:u w:val="single"/>
        </w:rPr>
        <w:t>s</w:t>
      </w:r>
      <w:r w:rsidRPr="00767C4D">
        <w:rPr>
          <w:rFonts w:ascii="Helvetica Neue" w:hAnsi="Helvetica Neue"/>
          <w:b/>
          <w:sz w:val="32"/>
          <w:u w:val="single"/>
        </w:rPr>
        <w:t xml:space="preserve"> in Interpreting the Parables</w:t>
      </w:r>
    </w:p>
    <w:p w14:paraId="4921BD4F" w14:textId="77777777" w:rsidR="008807C3" w:rsidRPr="00767C4D" w:rsidRDefault="008807C3" w:rsidP="00C20D05">
      <w:pPr>
        <w:rPr>
          <w:rFonts w:ascii="Helvetica Neue" w:hAnsi="Helvetica Neue"/>
          <w:b/>
          <w:color w:val="3366FF"/>
          <w:sz w:val="28"/>
          <w:szCs w:val="28"/>
        </w:rPr>
      </w:pPr>
      <w:r w:rsidRPr="00767C4D">
        <w:rPr>
          <w:rFonts w:ascii="Helvetica Neue" w:hAnsi="Helvetica Neue"/>
          <w:b/>
          <w:color w:val="3366FF"/>
          <w:sz w:val="28"/>
          <w:szCs w:val="28"/>
        </w:rPr>
        <w:t>1. Historical Context</w:t>
      </w:r>
    </w:p>
    <w:p w14:paraId="2E686262" w14:textId="77777777" w:rsidR="008807C3" w:rsidRPr="00767C4D" w:rsidRDefault="008807C3" w:rsidP="00C20D05">
      <w:pPr>
        <w:rPr>
          <w:rFonts w:ascii="Helvetica Neue" w:hAnsi="Helvetica Neue"/>
          <w:b/>
          <w:color w:val="3366FF"/>
          <w:sz w:val="28"/>
          <w:szCs w:val="28"/>
        </w:rPr>
      </w:pPr>
      <w:r w:rsidRPr="00767C4D">
        <w:rPr>
          <w:rFonts w:ascii="Helvetica Neue" w:hAnsi="Helvetica Neue"/>
          <w:b/>
          <w:color w:val="3366FF"/>
          <w:sz w:val="28"/>
          <w:szCs w:val="28"/>
        </w:rPr>
        <w:t>2. Within the Context of Jesus’s Greater Message</w:t>
      </w:r>
    </w:p>
    <w:p w14:paraId="7593058B" w14:textId="77777777" w:rsidR="008807C3" w:rsidRPr="00767C4D" w:rsidRDefault="008807C3" w:rsidP="00C20D05">
      <w:pPr>
        <w:rPr>
          <w:rFonts w:ascii="Helvetica Neue" w:hAnsi="Helvetica Neue"/>
          <w:b/>
          <w:color w:val="3366FF"/>
          <w:sz w:val="28"/>
          <w:szCs w:val="28"/>
        </w:rPr>
      </w:pPr>
      <w:r w:rsidRPr="00767C4D">
        <w:rPr>
          <w:rFonts w:ascii="Helvetica Neue" w:hAnsi="Helvetica Neue"/>
          <w:b/>
          <w:color w:val="3366FF"/>
          <w:sz w:val="28"/>
          <w:szCs w:val="28"/>
        </w:rPr>
        <w:t>3. Clue’s from the Gospel Writer</w:t>
      </w:r>
    </w:p>
    <w:p w14:paraId="24488B53" w14:textId="77777777" w:rsidR="008807C3" w:rsidRPr="00767C4D" w:rsidRDefault="008807C3" w:rsidP="00C20D05">
      <w:pPr>
        <w:rPr>
          <w:rFonts w:ascii="Helvetica Neue" w:hAnsi="Helvetica Neue"/>
          <w:b/>
          <w:sz w:val="32"/>
          <w:u w:val="single"/>
        </w:rPr>
      </w:pPr>
    </w:p>
    <w:p w14:paraId="0E15C34D" w14:textId="77777777" w:rsidR="00C20D05" w:rsidRPr="00767C4D" w:rsidRDefault="00C20D05" w:rsidP="00C20D05">
      <w:pPr>
        <w:rPr>
          <w:rFonts w:ascii="Helvetica Neue" w:hAnsi="Helvetica Neue"/>
          <w:b/>
          <w:sz w:val="32"/>
          <w:u w:val="single"/>
        </w:rPr>
      </w:pPr>
      <w:r w:rsidRPr="00767C4D">
        <w:rPr>
          <w:rFonts w:ascii="Helvetica Neue" w:hAnsi="Helvetica Neue"/>
          <w:b/>
          <w:sz w:val="32"/>
          <w:u w:val="single"/>
        </w:rPr>
        <w:t xml:space="preserve">Applying the Tools to Hear the Parables as Jesus’ Original Audience </w:t>
      </w:r>
    </w:p>
    <w:p w14:paraId="4FBE7CF9" w14:textId="77777777" w:rsidR="00767C4D" w:rsidRPr="00767C4D" w:rsidRDefault="00767C4D" w:rsidP="00C20D05">
      <w:pPr>
        <w:rPr>
          <w:rFonts w:ascii="Helvetica Neue" w:hAnsi="Helvetica Neue"/>
          <w:b/>
          <w:sz w:val="32"/>
          <w:u w:val="single"/>
        </w:rPr>
      </w:pPr>
    </w:p>
    <w:p w14:paraId="17437069" w14:textId="113C2B89" w:rsidR="00220624" w:rsidRPr="00767C4D" w:rsidRDefault="00220624" w:rsidP="00220624">
      <w:pPr>
        <w:jc w:val="center"/>
        <w:rPr>
          <w:rFonts w:ascii="Helvetica Neue" w:hAnsi="Helvetica Neue"/>
          <w:b/>
          <w:sz w:val="32"/>
        </w:rPr>
      </w:pPr>
      <w:r w:rsidRPr="00767C4D">
        <w:rPr>
          <w:rFonts w:ascii="Helvetica Neue" w:hAnsi="Helvetica Neue"/>
          <w:b/>
          <w:sz w:val="36"/>
          <w:szCs w:val="36"/>
        </w:rPr>
        <w:t xml:space="preserve">The Good Samaritan </w:t>
      </w:r>
      <w:r w:rsidRPr="00767C4D">
        <w:rPr>
          <w:rFonts w:ascii="Helvetica Neue" w:hAnsi="Helvetica Neue"/>
          <w:b/>
          <w:sz w:val="36"/>
          <w:szCs w:val="36"/>
          <w:highlight w:val="yellow"/>
        </w:rPr>
        <w:t>Luke 10:25-37</w:t>
      </w:r>
    </w:p>
    <w:p w14:paraId="73F213C5" w14:textId="77777777" w:rsidR="00C20D05" w:rsidRPr="00767C4D" w:rsidRDefault="00C20D05" w:rsidP="00C20D05">
      <w:pPr>
        <w:rPr>
          <w:rFonts w:ascii="Helvetica Neue" w:hAnsi="Helvetica Neue"/>
        </w:rPr>
      </w:pPr>
    </w:p>
    <w:p w14:paraId="28ED729D" w14:textId="77777777" w:rsidR="00C20D05" w:rsidRPr="00767C4D" w:rsidRDefault="00C20D05" w:rsidP="00C20D05">
      <w:pPr>
        <w:pStyle w:val="ListParagraph"/>
        <w:numPr>
          <w:ilvl w:val="0"/>
          <w:numId w:val="1"/>
        </w:numPr>
        <w:rPr>
          <w:rFonts w:ascii="Helvetica Neue" w:hAnsi="Helvetica Neue"/>
          <w:b/>
          <w:color w:val="3366FF"/>
          <w:sz w:val="32"/>
        </w:rPr>
      </w:pPr>
      <w:r w:rsidRPr="00767C4D">
        <w:rPr>
          <w:rFonts w:ascii="Helvetica Neue" w:hAnsi="Helvetica Neue"/>
          <w:b/>
          <w:color w:val="3366FF"/>
          <w:sz w:val="32"/>
        </w:rPr>
        <w:t>Historical Context</w:t>
      </w:r>
    </w:p>
    <w:p w14:paraId="3852C93A" w14:textId="77777777" w:rsidR="00AC5ABE" w:rsidRPr="00767C4D" w:rsidRDefault="00AC5ABE" w:rsidP="00AC5ABE">
      <w:pPr>
        <w:pStyle w:val="ListParagraph"/>
        <w:rPr>
          <w:rFonts w:ascii="Helvetica Neue" w:hAnsi="Helvetica Neue"/>
          <w:b/>
          <w:sz w:val="32"/>
        </w:rPr>
      </w:pPr>
    </w:p>
    <w:p w14:paraId="5AFE87E4" w14:textId="77777777" w:rsidR="00C20D05" w:rsidRPr="00767C4D" w:rsidRDefault="00C20D05" w:rsidP="00C20D05">
      <w:pPr>
        <w:pStyle w:val="ListParagraph"/>
        <w:numPr>
          <w:ilvl w:val="0"/>
          <w:numId w:val="2"/>
        </w:numPr>
        <w:rPr>
          <w:rFonts w:ascii="Helvetica Neue" w:hAnsi="Helvetica Neue"/>
          <w:b/>
          <w:sz w:val="28"/>
          <w:highlight w:val="lightGray"/>
        </w:rPr>
      </w:pPr>
      <w:bookmarkStart w:id="1" w:name="OLE_LINK2"/>
      <w:r w:rsidRPr="00767C4D">
        <w:rPr>
          <w:rFonts w:ascii="Helvetica Neue" w:hAnsi="Helvetica Neue"/>
          <w:b/>
          <w:sz w:val="28"/>
          <w:highlight w:val="lightGray"/>
        </w:rPr>
        <w:t>Who is the Audience that Jesus is delivering this parable too?</w:t>
      </w:r>
    </w:p>
    <w:p w14:paraId="1749B572" w14:textId="77777777" w:rsidR="00B70FE6" w:rsidRPr="00767C4D" w:rsidRDefault="00B70FE6" w:rsidP="00C20D05">
      <w:pPr>
        <w:pStyle w:val="ListParagraph"/>
        <w:ind w:left="1440"/>
        <w:rPr>
          <w:rFonts w:ascii="Helvetica Neue" w:hAnsi="Helvetica Neue"/>
          <w:b/>
        </w:rPr>
      </w:pPr>
    </w:p>
    <w:p w14:paraId="71B01D27" w14:textId="39CAB161" w:rsidR="00C20D05" w:rsidRPr="00767C4D" w:rsidRDefault="003E43B0" w:rsidP="00C20D05">
      <w:pPr>
        <w:pStyle w:val="ListParagraph"/>
        <w:ind w:left="1440"/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</w:rPr>
        <w:t xml:space="preserve">A “Lawyer” who was </w:t>
      </w:r>
      <w:r w:rsidR="00E63FF7">
        <w:rPr>
          <w:rFonts w:ascii="Helvetica Neue" w:hAnsi="Helvetica Neue"/>
          <w:b/>
        </w:rPr>
        <w:t>one of the</w:t>
      </w:r>
      <w:r w:rsidRPr="00767C4D">
        <w:rPr>
          <w:rFonts w:ascii="Helvetica Neue" w:hAnsi="Helvetica Neue"/>
          <w:b/>
        </w:rPr>
        <w:t xml:space="preserve"> Jewish religious leader</w:t>
      </w:r>
      <w:r w:rsidR="00E63FF7">
        <w:rPr>
          <w:rFonts w:ascii="Helvetica Neue" w:hAnsi="Helvetica Neue"/>
          <w:b/>
        </w:rPr>
        <w:t>s</w:t>
      </w:r>
      <w:r w:rsidR="00C20D05" w:rsidRPr="00767C4D">
        <w:rPr>
          <w:rFonts w:ascii="Helvetica Neue" w:hAnsi="Helvetica Neue"/>
          <w:b/>
        </w:rPr>
        <w:t xml:space="preserve"> seen as “experts” both in the knowledg</w:t>
      </w:r>
      <w:r w:rsidR="00E63FF7">
        <w:rPr>
          <w:rFonts w:ascii="Helvetica Neue" w:hAnsi="Helvetica Neue"/>
          <w:b/>
        </w:rPr>
        <w:t>e and practice of righteousness of God’s Law.</w:t>
      </w:r>
    </w:p>
    <w:p w14:paraId="0C5B4D85" w14:textId="77777777" w:rsidR="00C20D05" w:rsidRPr="00767C4D" w:rsidRDefault="00C20D05" w:rsidP="00C20D05">
      <w:pPr>
        <w:pStyle w:val="ListParagraph"/>
        <w:ind w:left="1440"/>
        <w:rPr>
          <w:rFonts w:ascii="Helvetica Neue" w:hAnsi="Helvetica Neue"/>
          <w:b/>
          <w:sz w:val="28"/>
        </w:rPr>
      </w:pPr>
    </w:p>
    <w:p w14:paraId="25B98D9B" w14:textId="77777777" w:rsidR="00C20D05" w:rsidRPr="00767C4D" w:rsidRDefault="00C20D05" w:rsidP="00C20D05">
      <w:pPr>
        <w:pStyle w:val="ListParagraph"/>
        <w:numPr>
          <w:ilvl w:val="0"/>
          <w:numId w:val="2"/>
        </w:numPr>
        <w:rPr>
          <w:rFonts w:ascii="Helvetica Neue" w:hAnsi="Helvetica Neue"/>
          <w:b/>
          <w:sz w:val="28"/>
          <w:highlight w:val="lightGray"/>
        </w:rPr>
      </w:pPr>
      <w:r w:rsidRPr="00767C4D">
        <w:rPr>
          <w:rFonts w:ascii="Helvetica Neue" w:hAnsi="Helvetica Neue"/>
          <w:b/>
          <w:sz w:val="28"/>
          <w:highlight w:val="lightGray"/>
        </w:rPr>
        <w:t>What do the terms “Priest”, “Levite”, and “Samaritan” mean in First Century Palestine?</w:t>
      </w:r>
    </w:p>
    <w:p w14:paraId="5A7A462E" w14:textId="77777777" w:rsidR="008807C3" w:rsidRPr="00767C4D" w:rsidRDefault="008807C3" w:rsidP="008807C3">
      <w:pPr>
        <w:rPr>
          <w:rFonts w:ascii="Helvetica Neue" w:hAnsi="Helvetica Neue"/>
          <w:b/>
          <w:sz w:val="28"/>
          <w:highlight w:val="lightGray"/>
        </w:rPr>
      </w:pPr>
    </w:p>
    <w:p w14:paraId="1FE32882" w14:textId="77777777" w:rsidR="008807C3" w:rsidRPr="00767C4D" w:rsidRDefault="008807C3" w:rsidP="00C20D05">
      <w:pPr>
        <w:ind w:left="1440"/>
        <w:rPr>
          <w:rFonts w:ascii="Helvetica Neue" w:hAnsi="Helvetica Neue"/>
        </w:rPr>
      </w:pPr>
      <w:proofErr w:type="gramStart"/>
      <w:r w:rsidRPr="00767C4D">
        <w:rPr>
          <w:rFonts w:ascii="Helvetica Neue" w:hAnsi="Helvetica Neue"/>
          <w:b/>
        </w:rPr>
        <w:t>The Temple in Jerusalem was served by 3 classes of people</w:t>
      </w:r>
      <w:proofErr w:type="gramEnd"/>
      <w:r w:rsidRPr="00767C4D">
        <w:rPr>
          <w:rFonts w:ascii="Helvetica Neue" w:hAnsi="Helvetica Neue"/>
          <w:b/>
        </w:rPr>
        <w:t>: The Priests, The Levites, and Jewish Laymen</w:t>
      </w:r>
      <w:r w:rsidRPr="00767C4D">
        <w:rPr>
          <w:rFonts w:ascii="Helvetica Neue" w:hAnsi="Helvetica Neue"/>
        </w:rPr>
        <w:t>.</w:t>
      </w:r>
    </w:p>
    <w:p w14:paraId="6895B5E0" w14:textId="77777777" w:rsidR="008807C3" w:rsidRPr="00767C4D" w:rsidRDefault="008807C3" w:rsidP="00C20D05">
      <w:pPr>
        <w:ind w:left="1440"/>
        <w:rPr>
          <w:rFonts w:ascii="Helvetica Neue" w:hAnsi="Helvetica Neue"/>
        </w:rPr>
      </w:pPr>
    </w:p>
    <w:p w14:paraId="526F4A7C" w14:textId="4D9CB5C3" w:rsidR="00C20D05" w:rsidRDefault="00C20D05" w:rsidP="00C20D05">
      <w:pPr>
        <w:ind w:left="1440"/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  <w:sz w:val="28"/>
          <w:highlight w:val="lightGray"/>
          <w:u w:val="single"/>
        </w:rPr>
        <w:t>Priest:</w:t>
      </w:r>
      <w:r w:rsidRPr="00767C4D">
        <w:rPr>
          <w:rFonts w:ascii="Helvetica Neue" w:hAnsi="Helvetica Neue"/>
          <w:b/>
          <w:sz w:val="28"/>
        </w:rPr>
        <w:t xml:space="preserve">  </w:t>
      </w:r>
      <w:r w:rsidRPr="00767C4D">
        <w:rPr>
          <w:rFonts w:ascii="Helvetica Neue" w:hAnsi="Helvetica Neue"/>
          <w:b/>
        </w:rPr>
        <w:t>Seen as the Mediator Bet</w:t>
      </w:r>
      <w:r w:rsidR="00E63FF7">
        <w:rPr>
          <w:rFonts w:ascii="Helvetica Neue" w:hAnsi="Helvetica Neue"/>
          <w:b/>
        </w:rPr>
        <w:t xml:space="preserve">ween God &amp; Man. Wealthy/elite, </w:t>
      </w:r>
      <w:proofErr w:type="gramStart"/>
      <w:r w:rsidR="00E63FF7">
        <w:rPr>
          <w:rFonts w:ascii="Helvetica Neue" w:hAnsi="Helvetica Neue"/>
          <w:b/>
        </w:rPr>
        <w:t>upper-c</w:t>
      </w:r>
      <w:r w:rsidRPr="00767C4D">
        <w:rPr>
          <w:rFonts w:ascii="Helvetica Neue" w:hAnsi="Helvetica Neue"/>
          <w:b/>
        </w:rPr>
        <w:t>lass</w:t>
      </w:r>
      <w:proofErr w:type="gramEnd"/>
      <w:r w:rsidR="00B70FE6" w:rsidRPr="00767C4D">
        <w:rPr>
          <w:rFonts w:ascii="Helvetica Neue" w:hAnsi="Helvetica Neue"/>
          <w:b/>
        </w:rPr>
        <w:t xml:space="preserve">, most likely </w:t>
      </w:r>
      <w:r w:rsidRPr="00767C4D">
        <w:rPr>
          <w:rFonts w:ascii="Helvetica Neue" w:hAnsi="Helvetica Neue"/>
          <w:b/>
        </w:rPr>
        <w:t>lived in Jericho, known for its climate and lush date p</w:t>
      </w:r>
      <w:r w:rsidR="00B70FE6" w:rsidRPr="00767C4D">
        <w:rPr>
          <w:rFonts w:ascii="Helvetica Neue" w:hAnsi="Helvetica Neue"/>
          <w:b/>
        </w:rPr>
        <w:t>lantations.  Usually the Priest</w:t>
      </w:r>
      <w:r w:rsidRPr="00767C4D">
        <w:rPr>
          <w:rFonts w:ascii="Helvetica Neue" w:hAnsi="Helvetica Neue"/>
          <w:b/>
        </w:rPr>
        <w:t xml:space="preserve"> would serve a 2-week assignment at the Temple and the</w:t>
      </w:r>
      <w:r w:rsidR="00B70FE6" w:rsidRPr="00767C4D">
        <w:rPr>
          <w:rFonts w:ascii="Helvetica Neue" w:hAnsi="Helvetica Neue"/>
          <w:b/>
        </w:rPr>
        <w:t>n travel back to Jericho, a 17-mile trip.   He p</w:t>
      </w:r>
      <w:r w:rsidRPr="00767C4D">
        <w:rPr>
          <w:rFonts w:ascii="Helvetica Neue" w:hAnsi="Helvetica Neue"/>
          <w:b/>
        </w:rPr>
        <w:t>robably rode or w</w:t>
      </w:r>
      <w:r w:rsidR="00B70FE6" w:rsidRPr="00767C4D">
        <w:rPr>
          <w:rFonts w:ascii="Helvetica Neue" w:hAnsi="Helvetica Neue"/>
          <w:b/>
        </w:rPr>
        <w:t>as</w:t>
      </w:r>
      <w:r w:rsidRPr="00767C4D">
        <w:rPr>
          <w:rFonts w:ascii="Helvetica Neue" w:hAnsi="Helvetica Neue"/>
          <w:b/>
        </w:rPr>
        <w:t xml:space="preserve"> transported.</w:t>
      </w:r>
    </w:p>
    <w:p w14:paraId="59CD3D57" w14:textId="77777777" w:rsidR="00767C4D" w:rsidRPr="00767C4D" w:rsidRDefault="00767C4D" w:rsidP="00C20D05">
      <w:pPr>
        <w:ind w:left="1440"/>
        <w:rPr>
          <w:rFonts w:ascii="Helvetica Neue" w:hAnsi="Helvetica Neue"/>
          <w:b/>
          <w:sz w:val="28"/>
        </w:rPr>
      </w:pPr>
    </w:p>
    <w:p w14:paraId="12895768" w14:textId="77777777" w:rsidR="00C20D05" w:rsidRPr="00767C4D" w:rsidRDefault="00C20D05" w:rsidP="00C20D05">
      <w:pPr>
        <w:ind w:left="1440"/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  <w:sz w:val="28"/>
          <w:highlight w:val="lightGray"/>
          <w:u w:val="single"/>
        </w:rPr>
        <w:t>Levite:</w:t>
      </w:r>
      <w:r w:rsidRPr="00767C4D">
        <w:rPr>
          <w:rFonts w:ascii="Helvetica Neue" w:hAnsi="Helvetica Neue"/>
          <w:b/>
          <w:sz w:val="28"/>
        </w:rPr>
        <w:t xml:space="preserve"> </w:t>
      </w:r>
      <w:r w:rsidRPr="00767C4D">
        <w:rPr>
          <w:rFonts w:ascii="Helvetica Neue" w:hAnsi="Helvetica Neue"/>
          <w:b/>
        </w:rPr>
        <w:t>An assistant to the Priests with similar schedules.</w:t>
      </w:r>
    </w:p>
    <w:p w14:paraId="39EAFAE3" w14:textId="2A27806C" w:rsidR="00C20D05" w:rsidRDefault="009B0010" w:rsidP="00C20D05">
      <w:pPr>
        <w:ind w:left="1440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Special Note:  The hearers of the s</w:t>
      </w:r>
      <w:r w:rsidR="00C20D05" w:rsidRPr="00767C4D">
        <w:rPr>
          <w:rFonts w:ascii="Helvetica Neue" w:hAnsi="Helvetica Neue"/>
          <w:b/>
        </w:rPr>
        <w:t>tory would have expected the next person who came along to be a Jewish Layma</w:t>
      </w:r>
      <w:r>
        <w:rPr>
          <w:rFonts w:ascii="Helvetica Neue" w:hAnsi="Helvetica Neue"/>
          <w:b/>
        </w:rPr>
        <w:t>n who might have served in the temple – but Jesus surprises t</w:t>
      </w:r>
      <w:r w:rsidR="00C20D05" w:rsidRPr="00767C4D">
        <w:rPr>
          <w:rFonts w:ascii="Helvetica Neue" w:hAnsi="Helvetica Neue"/>
          <w:b/>
        </w:rPr>
        <w:t>hem….</w:t>
      </w:r>
    </w:p>
    <w:p w14:paraId="31B70720" w14:textId="77777777" w:rsidR="00767C4D" w:rsidRPr="00767C4D" w:rsidRDefault="00767C4D" w:rsidP="00C20D05">
      <w:pPr>
        <w:ind w:left="1440"/>
        <w:rPr>
          <w:rFonts w:ascii="Helvetica Neue" w:hAnsi="Helvetica Neue"/>
          <w:b/>
        </w:rPr>
      </w:pPr>
    </w:p>
    <w:p w14:paraId="4A985C3E" w14:textId="33F5CC6D" w:rsidR="00220624" w:rsidRDefault="00C20D05" w:rsidP="00220624">
      <w:pPr>
        <w:ind w:left="1440"/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  <w:sz w:val="28"/>
          <w:highlight w:val="lightGray"/>
          <w:u w:val="single"/>
        </w:rPr>
        <w:t>Samaritan:</w:t>
      </w:r>
      <w:r w:rsidRPr="00767C4D">
        <w:rPr>
          <w:rFonts w:ascii="Helvetica Neue" w:hAnsi="Helvetica Neue"/>
          <w:b/>
          <w:sz w:val="28"/>
        </w:rPr>
        <w:t xml:space="preserve">  </w:t>
      </w:r>
      <w:r w:rsidRPr="00767C4D">
        <w:rPr>
          <w:rFonts w:ascii="Helvetica Neue" w:hAnsi="Helvetica Neue"/>
          <w:b/>
        </w:rPr>
        <w:t xml:space="preserve">Considered by Jews to be </w:t>
      </w:r>
      <w:r w:rsidR="00767C4D">
        <w:rPr>
          <w:rFonts w:ascii="Helvetica Neue" w:hAnsi="Helvetica Neue"/>
          <w:b/>
        </w:rPr>
        <w:t>h</w:t>
      </w:r>
      <w:r w:rsidRPr="00767C4D">
        <w:rPr>
          <w:rFonts w:ascii="Helvetica Neue" w:hAnsi="Helvetica Neue"/>
          <w:b/>
        </w:rPr>
        <w:t>alf</w:t>
      </w:r>
      <w:r w:rsidR="00767C4D">
        <w:rPr>
          <w:rFonts w:ascii="Helvetica Neue" w:hAnsi="Helvetica Neue"/>
          <w:b/>
        </w:rPr>
        <w:t>-b</w:t>
      </w:r>
      <w:r w:rsidRPr="00767C4D">
        <w:rPr>
          <w:rFonts w:ascii="Helvetica Neue" w:hAnsi="Helvetica Neue"/>
          <w:b/>
        </w:rPr>
        <w:t>reeds, a hated outsider</w:t>
      </w:r>
      <w:r w:rsidR="00E63FF7">
        <w:rPr>
          <w:rFonts w:ascii="Helvetica Neue" w:hAnsi="Helvetica Neue"/>
          <w:b/>
        </w:rPr>
        <w:t>,</w:t>
      </w:r>
      <w:r w:rsidRPr="00767C4D">
        <w:rPr>
          <w:rFonts w:ascii="Helvetica Neue" w:hAnsi="Helvetica Neue"/>
          <w:b/>
        </w:rPr>
        <w:t xml:space="preserve"> defiled by foreign blood and foreign gods, an inferior enemy.</w:t>
      </w:r>
    </w:p>
    <w:p w14:paraId="56234399" w14:textId="77777777" w:rsidR="00AC5ABE" w:rsidRPr="00767C4D" w:rsidRDefault="00AC5ABE" w:rsidP="007E2B8C">
      <w:pPr>
        <w:rPr>
          <w:rFonts w:ascii="Helvetica Neue" w:hAnsi="Helvetica Neue"/>
          <w:b/>
        </w:rPr>
      </w:pPr>
    </w:p>
    <w:p w14:paraId="21E518E1" w14:textId="77777777" w:rsidR="00C20D05" w:rsidRPr="00767C4D" w:rsidRDefault="00C20D05" w:rsidP="00C20D05">
      <w:pPr>
        <w:pStyle w:val="ListParagraph"/>
        <w:numPr>
          <w:ilvl w:val="0"/>
          <w:numId w:val="2"/>
        </w:numPr>
        <w:rPr>
          <w:rFonts w:ascii="Helvetica Neue" w:hAnsi="Helvetica Neue"/>
          <w:b/>
          <w:sz w:val="28"/>
          <w:highlight w:val="lightGray"/>
        </w:rPr>
      </w:pPr>
      <w:r w:rsidRPr="00767C4D">
        <w:rPr>
          <w:rFonts w:ascii="Helvetica Neue" w:hAnsi="Helvetica Neue"/>
          <w:b/>
          <w:sz w:val="28"/>
          <w:highlight w:val="lightGray"/>
        </w:rPr>
        <w:lastRenderedPageBreak/>
        <w:t>What characterized the relations of Jews and Samaritans?</w:t>
      </w:r>
    </w:p>
    <w:p w14:paraId="6CF83079" w14:textId="02DFFE24" w:rsidR="00C20D05" w:rsidRPr="00767C4D" w:rsidRDefault="000A4B5A" w:rsidP="00C20D05">
      <w:pPr>
        <w:pStyle w:val="ListParagraph"/>
        <w:numPr>
          <w:ilvl w:val="0"/>
          <w:numId w:val="2"/>
        </w:numPr>
        <w:rPr>
          <w:rFonts w:ascii="Helvetica Neue" w:hAnsi="Helvetica Neue"/>
          <w:b/>
          <w:sz w:val="28"/>
          <w:highlight w:val="lightGray"/>
        </w:rPr>
      </w:pPr>
      <w:proofErr w:type="gramStart"/>
      <w:r w:rsidRPr="00767C4D">
        <w:rPr>
          <w:rFonts w:ascii="Helvetica Neue" w:hAnsi="Helvetica Neue"/>
          <w:b/>
          <w:sz w:val="28"/>
          <w:highlight w:val="lightGray"/>
        </w:rPr>
        <w:t>Do</w:t>
      </w:r>
      <w:r>
        <w:rPr>
          <w:rFonts w:ascii="Helvetica Neue" w:hAnsi="Helvetica Neue"/>
          <w:b/>
          <w:sz w:val="28"/>
          <w:highlight w:val="lightGray"/>
        </w:rPr>
        <w:t>es</w:t>
      </w:r>
      <w:proofErr w:type="gramEnd"/>
      <w:r w:rsidR="00C20D05" w:rsidRPr="00767C4D">
        <w:rPr>
          <w:rFonts w:ascii="Helvetica Neue" w:hAnsi="Helvetica Neue"/>
          <w:b/>
          <w:sz w:val="28"/>
          <w:highlight w:val="lightGray"/>
        </w:rPr>
        <w:t xml:space="preserve"> </w:t>
      </w:r>
      <w:r w:rsidR="00F62F47" w:rsidRPr="00767C4D">
        <w:rPr>
          <w:rFonts w:ascii="Helvetica Neue" w:hAnsi="Helvetica Neue"/>
          <w:b/>
          <w:sz w:val="28"/>
          <w:highlight w:val="lightGray"/>
        </w:rPr>
        <w:t xml:space="preserve">the </w:t>
      </w:r>
      <w:r w:rsidR="00C20D05" w:rsidRPr="00767C4D">
        <w:rPr>
          <w:rFonts w:ascii="Helvetica Neue" w:hAnsi="Helvetica Neue"/>
          <w:b/>
          <w:sz w:val="28"/>
          <w:highlight w:val="lightGray"/>
        </w:rPr>
        <w:t>Old Testament background and/or other New Testament references to Samaritans give us deeper insight into the meaning of this parable? If so, How?</w:t>
      </w:r>
    </w:p>
    <w:p w14:paraId="614488BA" w14:textId="77777777" w:rsidR="00D22BFA" w:rsidRPr="00767C4D" w:rsidRDefault="00D22BFA" w:rsidP="00D22BFA">
      <w:pPr>
        <w:pStyle w:val="ListParagraph"/>
        <w:ind w:left="1440"/>
        <w:rPr>
          <w:rFonts w:ascii="Helvetica Neue" w:hAnsi="Helvetica Neue"/>
          <w:b/>
          <w:sz w:val="28"/>
          <w:highlight w:val="lightGray"/>
        </w:rPr>
      </w:pPr>
    </w:p>
    <w:p w14:paraId="08688FC4" w14:textId="2300E4C5" w:rsidR="00C20D05" w:rsidRPr="00FC5046" w:rsidRDefault="00FC5046" w:rsidP="00C20D05">
      <w:pPr>
        <w:ind w:left="1440"/>
        <w:rPr>
          <w:rFonts w:ascii="Helvetica Neue" w:hAnsi="Helvetica Neue"/>
          <w:b/>
        </w:rPr>
      </w:pPr>
      <w:r>
        <w:rPr>
          <w:rFonts w:ascii="Helvetica Neue" w:hAnsi="Helvetica Neue"/>
          <w:b/>
          <w:highlight w:val="yellow"/>
        </w:rPr>
        <w:t>(</w:t>
      </w:r>
      <w:r w:rsidR="00C20D05" w:rsidRPr="00FC5046">
        <w:rPr>
          <w:rFonts w:ascii="Helvetica Neue" w:hAnsi="Helvetica Neue"/>
          <w:b/>
          <w:highlight w:val="yellow"/>
        </w:rPr>
        <w:t>2 Kings 17:24-41</w:t>
      </w:r>
      <w:r>
        <w:rPr>
          <w:rFonts w:ascii="Helvetica Neue" w:hAnsi="Helvetica Neue"/>
          <w:b/>
        </w:rPr>
        <w:t>)</w:t>
      </w:r>
    </w:p>
    <w:p w14:paraId="2E6004C8" w14:textId="77777777" w:rsidR="00C20D05" w:rsidRPr="00767C4D" w:rsidRDefault="00C20D05" w:rsidP="00D22BFA">
      <w:pPr>
        <w:pStyle w:val="ListParagraph"/>
        <w:numPr>
          <w:ilvl w:val="0"/>
          <w:numId w:val="7"/>
        </w:numPr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</w:rPr>
        <w:t>Samaritans had their own temple in Samaria</w:t>
      </w:r>
    </w:p>
    <w:p w14:paraId="34A43770" w14:textId="77777777" w:rsidR="00C20D05" w:rsidRPr="00767C4D" w:rsidRDefault="00C20D05" w:rsidP="00D22BFA">
      <w:pPr>
        <w:pStyle w:val="ListParagraph"/>
        <w:numPr>
          <w:ilvl w:val="0"/>
          <w:numId w:val="7"/>
        </w:numPr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</w:rPr>
        <w:t>Jews attacked/destroyed that temple in 128 B.C.</w:t>
      </w:r>
    </w:p>
    <w:p w14:paraId="1AEF81CE" w14:textId="7EFEC3DC" w:rsidR="00AC5ABE" w:rsidRPr="00FC5046" w:rsidRDefault="00FC5046" w:rsidP="00AC5ABE">
      <w:pPr>
        <w:ind w:left="1440"/>
        <w:rPr>
          <w:rFonts w:ascii="Helvetica Neue" w:hAnsi="Helvetica Neue"/>
          <w:b/>
        </w:rPr>
      </w:pPr>
      <w:r>
        <w:rPr>
          <w:rFonts w:ascii="Helvetica Neue" w:hAnsi="Helvetica Neue"/>
          <w:b/>
          <w:highlight w:val="yellow"/>
        </w:rPr>
        <w:t>(</w:t>
      </w:r>
      <w:r w:rsidR="00C20D05" w:rsidRPr="00FC5046">
        <w:rPr>
          <w:rFonts w:ascii="Helvetica Neue" w:hAnsi="Helvetica Neue"/>
          <w:b/>
          <w:highlight w:val="yellow"/>
        </w:rPr>
        <w:t>John 4; Luke 9:51-56</w:t>
      </w:r>
      <w:r>
        <w:rPr>
          <w:rFonts w:ascii="Helvetica Neue" w:hAnsi="Helvetica Neue"/>
          <w:b/>
        </w:rPr>
        <w:t>)</w:t>
      </w:r>
    </w:p>
    <w:bookmarkEnd w:id="1"/>
    <w:p w14:paraId="71538590" w14:textId="77777777" w:rsidR="00C20D05" w:rsidRPr="00767C4D" w:rsidRDefault="00C20D05" w:rsidP="00C20D05">
      <w:pPr>
        <w:pStyle w:val="ListParagraph"/>
        <w:ind w:left="1440"/>
        <w:rPr>
          <w:rFonts w:ascii="Helvetica Neue" w:hAnsi="Helvetica Neue"/>
          <w:b/>
          <w:sz w:val="28"/>
        </w:rPr>
      </w:pPr>
    </w:p>
    <w:p w14:paraId="2C37DB53" w14:textId="77777777" w:rsidR="00C20D05" w:rsidRPr="00767C4D" w:rsidRDefault="00C20D05" w:rsidP="00C20D05">
      <w:pPr>
        <w:pStyle w:val="ListParagraph"/>
        <w:numPr>
          <w:ilvl w:val="0"/>
          <w:numId w:val="1"/>
        </w:numPr>
        <w:rPr>
          <w:rFonts w:ascii="Helvetica Neue" w:hAnsi="Helvetica Neue"/>
          <w:b/>
          <w:color w:val="3366FF"/>
          <w:sz w:val="32"/>
        </w:rPr>
      </w:pPr>
      <w:r w:rsidRPr="00767C4D">
        <w:rPr>
          <w:rFonts w:ascii="Helvetica Neue" w:hAnsi="Helvetica Neue"/>
          <w:b/>
          <w:color w:val="3366FF"/>
          <w:sz w:val="32"/>
        </w:rPr>
        <w:t>Within the Context of Jesus’ Greater Message</w:t>
      </w:r>
    </w:p>
    <w:p w14:paraId="75E5DC49" w14:textId="77777777" w:rsidR="00AC5ABE" w:rsidRPr="00767C4D" w:rsidRDefault="00AC5ABE" w:rsidP="00AC5ABE">
      <w:pPr>
        <w:pStyle w:val="ListParagraph"/>
        <w:rPr>
          <w:rFonts w:ascii="Helvetica Neue" w:hAnsi="Helvetica Neue"/>
          <w:b/>
          <w:sz w:val="32"/>
        </w:rPr>
      </w:pPr>
    </w:p>
    <w:p w14:paraId="0E40D442" w14:textId="77777777" w:rsidR="00C20D05" w:rsidRPr="00767C4D" w:rsidRDefault="00C20D05" w:rsidP="00C20D05">
      <w:pPr>
        <w:pStyle w:val="ListParagraph"/>
        <w:numPr>
          <w:ilvl w:val="0"/>
          <w:numId w:val="3"/>
        </w:numPr>
        <w:rPr>
          <w:rFonts w:ascii="Helvetica Neue" w:hAnsi="Helvetica Neue"/>
          <w:b/>
          <w:sz w:val="28"/>
          <w:highlight w:val="lightGray"/>
        </w:rPr>
      </w:pPr>
      <w:r w:rsidRPr="00767C4D">
        <w:rPr>
          <w:rFonts w:ascii="Helvetica Neue" w:hAnsi="Helvetica Neue"/>
          <w:b/>
          <w:sz w:val="28"/>
          <w:highlight w:val="lightGray"/>
        </w:rPr>
        <w:t>How does this story relate to Jesus’ overall message of the Kingdom of God?</w:t>
      </w:r>
    </w:p>
    <w:p w14:paraId="2CB97183" w14:textId="77777777" w:rsidR="00D22BFA" w:rsidRPr="00767C4D" w:rsidRDefault="00D22BFA" w:rsidP="00D22BFA">
      <w:pPr>
        <w:pStyle w:val="ListParagraph"/>
        <w:ind w:left="1440"/>
        <w:rPr>
          <w:rFonts w:ascii="Helvetica Neue" w:hAnsi="Helvetica Neue"/>
          <w:b/>
          <w:sz w:val="28"/>
          <w:highlight w:val="lightGray"/>
        </w:rPr>
      </w:pPr>
    </w:p>
    <w:p w14:paraId="07AE713A" w14:textId="36EA1614" w:rsidR="00C20D05" w:rsidRPr="00255813" w:rsidRDefault="00C20D05" w:rsidP="00255813">
      <w:pPr>
        <w:pStyle w:val="ListParagraph"/>
        <w:numPr>
          <w:ilvl w:val="1"/>
          <w:numId w:val="3"/>
        </w:numPr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</w:rPr>
        <w:t>The Kingdom would bring RECONCILIATION and RENEWAL</w:t>
      </w:r>
      <w:r w:rsidR="00255813">
        <w:rPr>
          <w:rFonts w:ascii="Helvetica Neue" w:hAnsi="Helvetica Neue"/>
          <w:b/>
        </w:rPr>
        <w:t xml:space="preserve"> </w:t>
      </w:r>
      <w:r w:rsidR="00FC5046">
        <w:rPr>
          <w:rFonts w:ascii="Helvetica Neue" w:hAnsi="Helvetica Neue"/>
          <w:b/>
        </w:rPr>
        <w:t>(</w:t>
      </w:r>
      <w:r w:rsidR="00255813">
        <w:rPr>
          <w:rFonts w:ascii="Helvetica Neue" w:hAnsi="Helvetica Neue"/>
          <w:b/>
          <w:highlight w:val="yellow"/>
        </w:rPr>
        <w:t>Matt.</w:t>
      </w:r>
      <w:r w:rsidRPr="00255813">
        <w:rPr>
          <w:rFonts w:ascii="Helvetica Neue" w:hAnsi="Helvetica Neue"/>
          <w:b/>
          <w:highlight w:val="yellow"/>
        </w:rPr>
        <w:t xml:space="preserve"> 5:43-45</w:t>
      </w:r>
      <w:r w:rsidR="00FC5046">
        <w:rPr>
          <w:rFonts w:ascii="Helvetica Neue" w:hAnsi="Helvetica Neue"/>
          <w:b/>
        </w:rPr>
        <w:t>)</w:t>
      </w:r>
    </w:p>
    <w:p w14:paraId="4A3A8015" w14:textId="77777777" w:rsidR="00C20D05" w:rsidRPr="00767C4D" w:rsidRDefault="00C20D05" w:rsidP="00D22BFA">
      <w:pPr>
        <w:pStyle w:val="ListParagraph"/>
        <w:numPr>
          <w:ilvl w:val="1"/>
          <w:numId w:val="3"/>
        </w:numPr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</w:rPr>
        <w:t>Not Defensive Holiness &amp; Withdrawal</w:t>
      </w:r>
    </w:p>
    <w:p w14:paraId="41508071" w14:textId="77777777" w:rsidR="00AC5ABE" w:rsidRPr="00767C4D" w:rsidRDefault="00C20D05" w:rsidP="00D22BFA">
      <w:pPr>
        <w:pStyle w:val="ListParagraph"/>
        <w:numPr>
          <w:ilvl w:val="1"/>
          <w:numId w:val="3"/>
        </w:numPr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</w:rPr>
        <w:t xml:space="preserve">Old Barriers Brought Down </w:t>
      </w:r>
      <w:r w:rsidRPr="00767C4D">
        <w:rPr>
          <w:rFonts w:ascii="Helvetica Neue" w:hAnsi="Helvetica Neue"/>
          <w:b/>
          <w:highlight w:val="yellow"/>
        </w:rPr>
        <w:t>(Eph. 2: 13-17)</w:t>
      </w:r>
    </w:p>
    <w:p w14:paraId="7952BB86" w14:textId="77777777" w:rsidR="00D22BFA" w:rsidRPr="00767C4D" w:rsidRDefault="00D22BFA" w:rsidP="00D22BFA">
      <w:pPr>
        <w:pStyle w:val="ListParagraph"/>
        <w:ind w:left="2160"/>
        <w:rPr>
          <w:rFonts w:ascii="Helvetica Neue" w:hAnsi="Helvetica Neue"/>
          <w:b/>
        </w:rPr>
      </w:pPr>
    </w:p>
    <w:p w14:paraId="485C4E96" w14:textId="77777777" w:rsidR="00C20D05" w:rsidRPr="00767C4D" w:rsidRDefault="00C20D05" w:rsidP="00C20D05">
      <w:pPr>
        <w:pStyle w:val="ListParagraph"/>
        <w:numPr>
          <w:ilvl w:val="0"/>
          <w:numId w:val="3"/>
        </w:numPr>
        <w:rPr>
          <w:rFonts w:ascii="Helvetica Neue" w:hAnsi="Helvetica Neue"/>
          <w:b/>
          <w:sz w:val="28"/>
          <w:szCs w:val="28"/>
          <w:highlight w:val="lightGray"/>
        </w:rPr>
      </w:pPr>
      <w:r w:rsidRPr="00767C4D">
        <w:rPr>
          <w:rFonts w:ascii="Helvetica Neue" w:hAnsi="Helvetica Neue"/>
          <w:b/>
          <w:sz w:val="28"/>
          <w:szCs w:val="28"/>
          <w:highlight w:val="lightGray"/>
        </w:rPr>
        <w:t xml:space="preserve">How does this parable highlight the message of the </w:t>
      </w:r>
      <w:proofErr w:type="gramStart"/>
      <w:r w:rsidRPr="00767C4D">
        <w:rPr>
          <w:rFonts w:ascii="Helvetica Neue" w:hAnsi="Helvetica Neue"/>
          <w:b/>
          <w:sz w:val="28"/>
          <w:szCs w:val="28"/>
          <w:highlight w:val="lightGray"/>
        </w:rPr>
        <w:t>Cross?</w:t>
      </w:r>
      <w:proofErr w:type="gramEnd"/>
    </w:p>
    <w:p w14:paraId="183F9AAD" w14:textId="77777777" w:rsidR="00C20D05" w:rsidRPr="00767C4D" w:rsidRDefault="00C20D05" w:rsidP="00C20D05">
      <w:pPr>
        <w:pStyle w:val="ListParagraph"/>
        <w:numPr>
          <w:ilvl w:val="0"/>
          <w:numId w:val="3"/>
        </w:numPr>
        <w:rPr>
          <w:rFonts w:ascii="Helvetica Neue" w:hAnsi="Helvetica Neue"/>
          <w:b/>
          <w:sz w:val="28"/>
          <w:szCs w:val="28"/>
          <w:highlight w:val="lightGray"/>
        </w:rPr>
      </w:pPr>
      <w:r w:rsidRPr="00767C4D">
        <w:rPr>
          <w:rFonts w:ascii="Helvetica Neue" w:hAnsi="Helvetica Neue"/>
          <w:b/>
          <w:sz w:val="28"/>
          <w:szCs w:val="28"/>
          <w:highlight w:val="lightGray"/>
        </w:rPr>
        <w:t xml:space="preserve">How does it exemplify the overall ministry of Jesus? </w:t>
      </w:r>
    </w:p>
    <w:p w14:paraId="5B1D8B94" w14:textId="77777777" w:rsidR="008807C3" w:rsidRPr="00767C4D" w:rsidRDefault="00C20D05" w:rsidP="00D22BFA">
      <w:pPr>
        <w:pStyle w:val="ListParagraph"/>
        <w:numPr>
          <w:ilvl w:val="1"/>
          <w:numId w:val="3"/>
        </w:numPr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</w:rPr>
        <w:t xml:space="preserve">The great cost of sacrifice to the Samaritan, for even his enemy, exemplifies the ministry and message of the </w:t>
      </w:r>
      <w:proofErr w:type="gramStart"/>
      <w:r w:rsidRPr="00767C4D">
        <w:rPr>
          <w:rFonts w:ascii="Helvetica Neue" w:hAnsi="Helvetica Neue"/>
          <w:b/>
        </w:rPr>
        <w:t>Cross.</w:t>
      </w:r>
      <w:proofErr w:type="gramEnd"/>
    </w:p>
    <w:p w14:paraId="17809777" w14:textId="77777777" w:rsidR="00C20D05" w:rsidRPr="00767C4D" w:rsidRDefault="00C20D05" w:rsidP="00C20D05">
      <w:pPr>
        <w:pStyle w:val="ListParagraph"/>
        <w:ind w:left="1440"/>
        <w:rPr>
          <w:rFonts w:ascii="Helvetica Neue" w:hAnsi="Helvetica Neue"/>
          <w:b/>
          <w:sz w:val="28"/>
        </w:rPr>
      </w:pPr>
    </w:p>
    <w:p w14:paraId="3B3F7CE2" w14:textId="77777777" w:rsidR="00C20D05" w:rsidRPr="00767C4D" w:rsidRDefault="00C20D05" w:rsidP="00C20D05">
      <w:pPr>
        <w:pStyle w:val="ListParagraph"/>
        <w:numPr>
          <w:ilvl w:val="0"/>
          <w:numId w:val="1"/>
        </w:numPr>
        <w:rPr>
          <w:rFonts w:ascii="Helvetica Neue" w:hAnsi="Helvetica Neue"/>
          <w:b/>
          <w:color w:val="3366FF"/>
          <w:sz w:val="32"/>
        </w:rPr>
      </w:pPr>
      <w:r w:rsidRPr="00767C4D">
        <w:rPr>
          <w:rFonts w:ascii="Helvetica Neue" w:hAnsi="Helvetica Neue"/>
          <w:b/>
          <w:color w:val="3366FF"/>
          <w:sz w:val="32"/>
        </w:rPr>
        <w:t>Clues From the Gospel’s Writer</w:t>
      </w:r>
    </w:p>
    <w:p w14:paraId="0DA6BCFA" w14:textId="77777777" w:rsidR="00AC5ABE" w:rsidRPr="00767C4D" w:rsidRDefault="00AC5ABE" w:rsidP="00AC5ABE">
      <w:pPr>
        <w:pStyle w:val="ListParagraph"/>
        <w:rPr>
          <w:rFonts w:ascii="Helvetica Neue" w:hAnsi="Helvetica Neue"/>
          <w:b/>
          <w:sz w:val="32"/>
        </w:rPr>
      </w:pPr>
    </w:p>
    <w:p w14:paraId="50AC7240" w14:textId="77777777" w:rsidR="00C20D05" w:rsidRPr="00767C4D" w:rsidRDefault="00C20D05" w:rsidP="00C20D05">
      <w:pPr>
        <w:pStyle w:val="ListParagraph"/>
        <w:numPr>
          <w:ilvl w:val="0"/>
          <w:numId w:val="4"/>
        </w:numPr>
        <w:rPr>
          <w:rFonts w:ascii="Helvetica Neue" w:hAnsi="Helvetica Neue"/>
          <w:b/>
          <w:sz w:val="28"/>
          <w:highlight w:val="lightGray"/>
        </w:rPr>
      </w:pPr>
      <w:r w:rsidRPr="00767C4D">
        <w:rPr>
          <w:rFonts w:ascii="Helvetica Neue" w:hAnsi="Helvetica Neue"/>
          <w:b/>
          <w:sz w:val="28"/>
          <w:highlight w:val="lightGray"/>
        </w:rPr>
        <w:t xml:space="preserve">How does Luke’s narrative in vv. 25-29 and the exchange </w:t>
      </w:r>
      <w:proofErr w:type="gramStart"/>
      <w:r w:rsidRPr="00767C4D">
        <w:rPr>
          <w:rFonts w:ascii="Helvetica Neue" w:hAnsi="Helvetica Neue"/>
          <w:b/>
          <w:sz w:val="28"/>
          <w:highlight w:val="lightGray"/>
        </w:rPr>
        <w:t>there</w:t>
      </w:r>
      <w:proofErr w:type="gramEnd"/>
      <w:r w:rsidRPr="00767C4D">
        <w:rPr>
          <w:rFonts w:ascii="Helvetica Neue" w:hAnsi="Helvetica Neue"/>
          <w:b/>
          <w:sz w:val="28"/>
          <w:highlight w:val="lightGray"/>
        </w:rPr>
        <w:t xml:space="preserve"> between Jesus and the Expert Religious Leader shed light on the parable’s meaning?</w:t>
      </w:r>
    </w:p>
    <w:p w14:paraId="02A7DA45" w14:textId="77777777" w:rsidR="00C20D05" w:rsidRPr="00767C4D" w:rsidRDefault="00C20D05" w:rsidP="00C20D05">
      <w:pPr>
        <w:pStyle w:val="ListParagraph"/>
        <w:numPr>
          <w:ilvl w:val="0"/>
          <w:numId w:val="4"/>
        </w:numPr>
        <w:rPr>
          <w:rFonts w:ascii="Helvetica Neue" w:hAnsi="Helvetica Neue"/>
          <w:b/>
          <w:sz w:val="28"/>
          <w:highlight w:val="lightGray"/>
        </w:rPr>
      </w:pPr>
      <w:r w:rsidRPr="00767C4D">
        <w:rPr>
          <w:rFonts w:ascii="Helvetica Neue" w:hAnsi="Helvetica Neue"/>
          <w:b/>
          <w:sz w:val="28"/>
          <w:highlight w:val="lightGray"/>
        </w:rPr>
        <w:t>What does the man’s question reveal, and how does Jesus’ answer cut to the real issues – and finally, how does the parable relate to these deeper, underlying issues?</w:t>
      </w:r>
    </w:p>
    <w:p w14:paraId="00CBFD1A" w14:textId="77777777" w:rsidR="00D22BFA" w:rsidRPr="00767C4D" w:rsidRDefault="00D22BFA" w:rsidP="00D22BFA">
      <w:pPr>
        <w:pStyle w:val="ListParagraph"/>
        <w:ind w:left="1440"/>
        <w:rPr>
          <w:rFonts w:ascii="Helvetica Neue" w:hAnsi="Helvetica Neue"/>
          <w:b/>
          <w:sz w:val="28"/>
          <w:highlight w:val="lightGray"/>
        </w:rPr>
      </w:pPr>
    </w:p>
    <w:p w14:paraId="04820024" w14:textId="3C4527A8" w:rsidR="00C20D05" w:rsidRPr="00767C4D" w:rsidRDefault="00C20D05" w:rsidP="00D22BFA">
      <w:pPr>
        <w:pStyle w:val="ListParagraph"/>
        <w:numPr>
          <w:ilvl w:val="1"/>
          <w:numId w:val="4"/>
        </w:numPr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</w:rPr>
        <w:t xml:space="preserve">The </w:t>
      </w:r>
      <w:r w:rsidR="00D22BFA" w:rsidRPr="00767C4D">
        <w:rPr>
          <w:rFonts w:ascii="Helvetica Neue" w:hAnsi="Helvetica Neue"/>
          <w:b/>
        </w:rPr>
        <w:t>Lawyer</w:t>
      </w:r>
      <w:r w:rsidRPr="00767C4D">
        <w:rPr>
          <w:rFonts w:ascii="Helvetica Neue" w:hAnsi="Helvetica Neue"/>
          <w:b/>
        </w:rPr>
        <w:t xml:space="preserve"> has come to Test Jesus, not </w:t>
      </w:r>
      <w:proofErr w:type="gramStart"/>
      <w:r w:rsidRPr="00767C4D">
        <w:rPr>
          <w:rFonts w:ascii="Helvetica Neue" w:hAnsi="Helvetica Neue"/>
          <w:b/>
        </w:rPr>
        <w:t>learn</w:t>
      </w:r>
      <w:proofErr w:type="gramEnd"/>
      <w:r w:rsidRPr="00767C4D">
        <w:rPr>
          <w:rFonts w:ascii="Helvetica Neue" w:hAnsi="Helvetica Neue"/>
          <w:b/>
        </w:rPr>
        <w:t xml:space="preserve"> from Him</w:t>
      </w:r>
      <w:r w:rsidR="00D22BFA" w:rsidRPr="00767C4D">
        <w:rPr>
          <w:rFonts w:ascii="Helvetica Neue" w:hAnsi="Helvetica Neue"/>
          <w:b/>
        </w:rPr>
        <w:t xml:space="preserve"> and asks</w:t>
      </w:r>
      <w:r w:rsidRPr="00767C4D">
        <w:rPr>
          <w:rFonts w:ascii="Helvetica Neue" w:hAnsi="Helvetica Neue"/>
          <w:b/>
        </w:rPr>
        <w:t xml:space="preserve"> the same</w:t>
      </w:r>
      <w:r w:rsidR="00D22BFA" w:rsidRPr="00767C4D">
        <w:rPr>
          <w:rFonts w:ascii="Helvetica Neue" w:hAnsi="Helvetica Neue"/>
          <w:b/>
        </w:rPr>
        <w:t xml:space="preserve"> question in a different way – t</w:t>
      </w:r>
      <w:r w:rsidRPr="00767C4D">
        <w:rPr>
          <w:rFonts w:ascii="Helvetica Neue" w:hAnsi="Helvetica Neue"/>
          <w:b/>
        </w:rPr>
        <w:t>rying to Justify Himself.</w:t>
      </w:r>
    </w:p>
    <w:p w14:paraId="0A4C1FE7" w14:textId="77777777" w:rsidR="00C20D05" w:rsidRPr="00767C4D" w:rsidRDefault="00C20D05" w:rsidP="00D22BFA">
      <w:pPr>
        <w:pStyle w:val="ListParagraph"/>
        <w:numPr>
          <w:ilvl w:val="1"/>
          <w:numId w:val="4"/>
        </w:numPr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</w:rPr>
        <w:t>Flawed Question:  We cannot DO anything to INHERIT</w:t>
      </w:r>
    </w:p>
    <w:p w14:paraId="25708496" w14:textId="77777777" w:rsidR="00C20D05" w:rsidRPr="00767C4D" w:rsidRDefault="00C20D05" w:rsidP="00D22BFA">
      <w:pPr>
        <w:pStyle w:val="ListParagraph"/>
        <w:numPr>
          <w:ilvl w:val="2"/>
          <w:numId w:val="4"/>
        </w:numPr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</w:rPr>
        <w:t>An INHERITANCE is a Gift</w:t>
      </w:r>
    </w:p>
    <w:p w14:paraId="689B33A6" w14:textId="77777777" w:rsidR="00C20D05" w:rsidRPr="00767C4D" w:rsidRDefault="00C20D05" w:rsidP="00D22BFA">
      <w:pPr>
        <w:pStyle w:val="ListParagraph"/>
        <w:numPr>
          <w:ilvl w:val="1"/>
          <w:numId w:val="4"/>
        </w:numPr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</w:rPr>
        <w:t>Jesus Does Not Answer His Questions Directly – Instead He Uses the Man’s Own Responses to Direct Him to the Truth.</w:t>
      </w:r>
    </w:p>
    <w:p w14:paraId="25195A3F" w14:textId="77777777" w:rsidR="00C20D05" w:rsidRPr="00767C4D" w:rsidRDefault="00C20D05" w:rsidP="00D22BFA">
      <w:pPr>
        <w:pStyle w:val="ListParagraph"/>
        <w:numPr>
          <w:ilvl w:val="1"/>
          <w:numId w:val="4"/>
        </w:numPr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</w:rPr>
        <w:t xml:space="preserve">The Man would have expected his neighbor to be his friends, family, and people </w:t>
      </w:r>
      <w:r w:rsidRPr="00767C4D">
        <w:rPr>
          <w:rFonts w:ascii="Helvetica Neue" w:hAnsi="Helvetica Neue"/>
          <w:b/>
          <w:highlight w:val="yellow"/>
        </w:rPr>
        <w:t>(Leviticus 19:18).</w:t>
      </w:r>
    </w:p>
    <w:p w14:paraId="58A7EECA" w14:textId="77777777" w:rsidR="00C20D05" w:rsidRPr="00767C4D" w:rsidRDefault="00C20D05" w:rsidP="00D22BFA">
      <w:pPr>
        <w:pStyle w:val="ListParagraph"/>
        <w:numPr>
          <w:ilvl w:val="1"/>
          <w:numId w:val="4"/>
        </w:numPr>
        <w:rPr>
          <w:rFonts w:ascii="Helvetica Neue" w:hAnsi="Helvetica Neue"/>
          <w:b/>
        </w:rPr>
      </w:pPr>
      <w:r w:rsidRPr="00767C4D">
        <w:rPr>
          <w:rFonts w:ascii="Helvetica Neue" w:hAnsi="Helvetica Neue"/>
          <w:b/>
        </w:rPr>
        <w:t xml:space="preserve">But </w:t>
      </w:r>
      <w:proofErr w:type="gramStart"/>
      <w:r w:rsidRPr="00767C4D">
        <w:rPr>
          <w:rFonts w:ascii="Helvetica Neue" w:hAnsi="Helvetica Neue"/>
          <w:b/>
        </w:rPr>
        <w:t>Jesus Points Him to the real underlying meaning of the Kingdom of God</w:t>
      </w:r>
      <w:proofErr w:type="gramEnd"/>
      <w:r w:rsidRPr="00767C4D">
        <w:rPr>
          <w:rFonts w:ascii="Helvetica Neue" w:hAnsi="Helvetica Neue"/>
          <w:b/>
        </w:rPr>
        <w:t xml:space="preserve"> </w:t>
      </w:r>
      <w:r w:rsidRPr="00767C4D">
        <w:rPr>
          <w:rFonts w:ascii="Helvetica Neue" w:hAnsi="Helvetica Neue"/>
          <w:b/>
          <w:highlight w:val="yellow"/>
        </w:rPr>
        <w:t>(Leviticus 19:34).</w:t>
      </w:r>
    </w:p>
    <w:p w14:paraId="08EC5D41" w14:textId="5B6D6570" w:rsidR="007E2B8C" w:rsidRPr="00767C4D" w:rsidRDefault="00C20D05" w:rsidP="00220624">
      <w:pPr>
        <w:pStyle w:val="ListParagraph"/>
        <w:numPr>
          <w:ilvl w:val="0"/>
          <w:numId w:val="4"/>
        </w:numPr>
        <w:rPr>
          <w:rFonts w:ascii="Helvetica Neue" w:hAnsi="Helvetica Neue"/>
          <w:b/>
          <w:sz w:val="28"/>
          <w:highlight w:val="lightGray"/>
        </w:rPr>
      </w:pPr>
      <w:r w:rsidRPr="00767C4D">
        <w:rPr>
          <w:rFonts w:ascii="Helvetica Neue" w:hAnsi="Helvetica Neue"/>
          <w:b/>
          <w:sz w:val="28"/>
          <w:highlight w:val="lightGray"/>
        </w:rPr>
        <w:t>How does the surrounding context of this story in Luke play in to the parable’s overall meaning?</w:t>
      </w:r>
    </w:p>
    <w:p w14:paraId="1D3E409F" w14:textId="77777777" w:rsidR="00D22BFA" w:rsidRPr="00767C4D" w:rsidRDefault="00D22BFA">
      <w:pPr>
        <w:rPr>
          <w:rFonts w:ascii="Helvetica Neue" w:hAnsi="Helvetica Neue"/>
          <w:sz w:val="28"/>
          <w:szCs w:val="28"/>
          <w:u w:val="single"/>
        </w:rPr>
      </w:pPr>
    </w:p>
    <w:p w14:paraId="7841C4E9" w14:textId="77777777" w:rsidR="00D22BFA" w:rsidRPr="00767C4D" w:rsidRDefault="00D22BFA">
      <w:pPr>
        <w:rPr>
          <w:rFonts w:ascii="Helvetica Neue" w:hAnsi="Helvetica Neue"/>
          <w:sz w:val="28"/>
          <w:szCs w:val="28"/>
          <w:u w:val="single"/>
        </w:rPr>
      </w:pPr>
    </w:p>
    <w:p w14:paraId="0E2C24D8" w14:textId="77777777" w:rsidR="00D22BFA" w:rsidRPr="00767C4D" w:rsidRDefault="00D22BFA">
      <w:pPr>
        <w:rPr>
          <w:rFonts w:ascii="Helvetica Neue" w:hAnsi="Helvetica Neue"/>
          <w:sz w:val="28"/>
          <w:szCs w:val="28"/>
          <w:u w:val="single"/>
        </w:rPr>
      </w:pPr>
    </w:p>
    <w:p w14:paraId="4E8E323B" w14:textId="77777777" w:rsidR="00D22BFA" w:rsidRPr="00767C4D" w:rsidRDefault="00D22BFA">
      <w:pPr>
        <w:rPr>
          <w:rFonts w:ascii="Helvetica Neue" w:hAnsi="Helvetica Neue"/>
          <w:sz w:val="28"/>
          <w:szCs w:val="28"/>
          <w:u w:val="single"/>
        </w:rPr>
      </w:pPr>
    </w:p>
    <w:p w14:paraId="4029F160" w14:textId="189D0304" w:rsidR="00D22BFA" w:rsidRPr="00A70A18" w:rsidRDefault="00A70A18">
      <w:pPr>
        <w:rPr>
          <w:rFonts w:ascii="Helvetica Neue" w:hAnsi="Helvetica Neue"/>
          <w:b/>
          <w:color w:val="3366FF"/>
          <w:sz w:val="32"/>
          <w:szCs w:val="32"/>
          <w:u w:val="single"/>
        </w:rPr>
      </w:pPr>
      <w:r w:rsidRPr="00A70A18">
        <w:rPr>
          <w:rFonts w:ascii="Helvetica Neue" w:hAnsi="Helvetica Neue"/>
          <w:b/>
          <w:color w:val="3366FF"/>
          <w:sz w:val="32"/>
          <w:szCs w:val="32"/>
          <w:u w:val="single"/>
        </w:rPr>
        <w:t>Application</w:t>
      </w:r>
    </w:p>
    <w:p w14:paraId="5ADAD7FE" w14:textId="77777777" w:rsidR="00A70A18" w:rsidRPr="00767C4D" w:rsidRDefault="00A70A18">
      <w:pPr>
        <w:rPr>
          <w:rFonts w:ascii="Helvetica Neue" w:hAnsi="Helvetica Neue"/>
          <w:sz w:val="28"/>
          <w:szCs w:val="28"/>
          <w:u w:val="single"/>
        </w:rPr>
      </w:pPr>
    </w:p>
    <w:p w14:paraId="241DD7F4" w14:textId="5064B542" w:rsidR="00D22BFA" w:rsidRPr="00767C4D" w:rsidRDefault="00FC5046">
      <w:pPr>
        <w:rPr>
          <w:rFonts w:ascii="Helvetica Neue" w:hAnsi="Helvetica Neue"/>
          <w:b/>
          <w:color w:val="3366FF"/>
          <w:sz w:val="28"/>
          <w:szCs w:val="28"/>
        </w:rPr>
      </w:pPr>
      <w:r>
        <w:rPr>
          <w:rFonts w:ascii="Helvetica Neue" w:hAnsi="Helvetica Neue"/>
          <w:b/>
          <w:color w:val="3366FF"/>
          <w:sz w:val="28"/>
          <w:szCs w:val="28"/>
        </w:rPr>
        <w:t xml:space="preserve">1.  </w:t>
      </w:r>
      <w:r w:rsidR="00A70A18">
        <w:rPr>
          <w:rFonts w:ascii="Helvetica Neue" w:hAnsi="Helvetica Neue"/>
          <w:b/>
          <w:color w:val="3366FF"/>
          <w:sz w:val="28"/>
          <w:szCs w:val="28"/>
        </w:rPr>
        <w:t xml:space="preserve">Now that we have a better grasp of the historical, cultural, and social aspects of the parable and how </w:t>
      </w:r>
      <w:proofErr w:type="gramStart"/>
      <w:r w:rsidR="00A70A18">
        <w:rPr>
          <w:rFonts w:ascii="Helvetica Neue" w:hAnsi="Helvetica Neue"/>
          <w:b/>
          <w:color w:val="3366FF"/>
          <w:sz w:val="28"/>
          <w:szCs w:val="28"/>
        </w:rPr>
        <w:t>they generally would have been received by their original audience</w:t>
      </w:r>
      <w:proofErr w:type="gramEnd"/>
      <w:r w:rsidR="00A70A18">
        <w:rPr>
          <w:rFonts w:ascii="Helvetica Neue" w:hAnsi="Helvetica Neue"/>
          <w:b/>
          <w:color w:val="3366FF"/>
          <w:sz w:val="28"/>
          <w:szCs w:val="28"/>
        </w:rPr>
        <w:t xml:space="preserve"> – How would you apply this parable to our modern context?</w:t>
      </w:r>
    </w:p>
    <w:p w14:paraId="7A59BFA5" w14:textId="77777777" w:rsidR="00D22BFA" w:rsidRPr="00767C4D" w:rsidRDefault="00D22BFA">
      <w:pPr>
        <w:rPr>
          <w:rFonts w:ascii="Helvetica Neue" w:hAnsi="Helvetica Neue"/>
          <w:b/>
          <w:color w:val="3366FF"/>
          <w:sz w:val="28"/>
          <w:szCs w:val="28"/>
        </w:rPr>
      </w:pPr>
    </w:p>
    <w:p w14:paraId="3EF3A740" w14:textId="77777777" w:rsidR="00D22BFA" w:rsidRPr="00767C4D" w:rsidRDefault="00D22BFA">
      <w:pPr>
        <w:rPr>
          <w:rFonts w:ascii="Helvetica Neue" w:hAnsi="Helvetica Neue"/>
          <w:b/>
          <w:color w:val="3366FF"/>
          <w:sz w:val="28"/>
          <w:szCs w:val="28"/>
        </w:rPr>
      </w:pPr>
    </w:p>
    <w:p w14:paraId="24641B44" w14:textId="77777777" w:rsidR="00D22BFA" w:rsidRPr="00767C4D" w:rsidRDefault="00D22BFA">
      <w:pPr>
        <w:rPr>
          <w:rFonts w:ascii="Helvetica Neue" w:hAnsi="Helvetica Neue"/>
          <w:b/>
          <w:color w:val="3366FF"/>
          <w:sz w:val="28"/>
          <w:szCs w:val="28"/>
        </w:rPr>
      </w:pPr>
    </w:p>
    <w:p w14:paraId="0EACDCC4" w14:textId="77777777" w:rsidR="00FC5046" w:rsidRDefault="00FC5046">
      <w:pPr>
        <w:rPr>
          <w:rFonts w:ascii="Helvetica Neue" w:hAnsi="Helvetica Neue"/>
          <w:b/>
          <w:color w:val="3366FF"/>
          <w:sz w:val="28"/>
          <w:szCs w:val="28"/>
        </w:rPr>
      </w:pPr>
    </w:p>
    <w:p w14:paraId="189DF8D6" w14:textId="77777777" w:rsidR="00FC5046" w:rsidRDefault="00FC5046">
      <w:pPr>
        <w:rPr>
          <w:rFonts w:ascii="Helvetica Neue" w:hAnsi="Helvetica Neue"/>
          <w:b/>
          <w:color w:val="3366FF"/>
          <w:sz w:val="28"/>
          <w:szCs w:val="28"/>
        </w:rPr>
      </w:pPr>
    </w:p>
    <w:p w14:paraId="61C389E1" w14:textId="428A7DD7" w:rsidR="00D22BFA" w:rsidRPr="00767C4D" w:rsidRDefault="00FC5046">
      <w:pPr>
        <w:rPr>
          <w:rFonts w:ascii="Helvetica Neue" w:hAnsi="Helvetica Neue"/>
          <w:b/>
          <w:color w:val="3366FF"/>
          <w:sz w:val="28"/>
          <w:szCs w:val="28"/>
        </w:rPr>
      </w:pPr>
      <w:r>
        <w:rPr>
          <w:rFonts w:ascii="Helvetica Neue" w:hAnsi="Helvetica Neue"/>
          <w:b/>
          <w:color w:val="3366FF"/>
          <w:sz w:val="28"/>
          <w:szCs w:val="28"/>
        </w:rPr>
        <w:t xml:space="preserve">2.  </w:t>
      </w:r>
      <w:r w:rsidR="00A70A18">
        <w:rPr>
          <w:rFonts w:ascii="Helvetica Neue" w:hAnsi="Helvetica Neue"/>
          <w:b/>
          <w:color w:val="3366FF"/>
          <w:sz w:val="28"/>
          <w:szCs w:val="28"/>
        </w:rPr>
        <w:t>To your l</w:t>
      </w:r>
      <w:r w:rsidR="00D22BFA" w:rsidRPr="00767C4D">
        <w:rPr>
          <w:rFonts w:ascii="Helvetica Neue" w:hAnsi="Helvetica Neue"/>
          <w:b/>
          <w:color w:val="3366FF"/>
          <w:sz w:val="28"/>
          <w:szCs w:val="28"/>
        </w:rPr>
        <w:t>ife?</w:t>
      </w:r>
    </w:p>
    <w:p w14:paraId="27F26A95" w14:textId="77777777" w:rsidR="00D22BFA" w:rsidRPr="00767C4D" w:rsidRDefault="00D22BFA">
      <w:pPr>
        <w:rPr>
          <w:rFonts w:ascii="Helvetica Neue" w:hAnsi="Helvetica Neue"/>
          <w:sz w:val="28"/>
          <w:szCs w:val="28"/>
          <w:u w:val="single"/>
        </w:rPr>
      </w:pPr>
    </w:p>
    <w:p w14:paraId="19EF9FC9" w14:textId="77777777" w:rsidR="00D22BFA" w:rsidRDefault="00D22BFA">
      <w:pPr>
        <w:rPr>
          <w:rFonts w:ascii="Helvetica Neue" w:hAnsi="Helvetica Neue"/>
          <w:sz w:val="28"/>
          <w:szCs w:val="28"/>
          <w:u w:val="single"/>
        </w:rPr>
      </w:pPr>
    </w:p>
    <w:p w14:paraId="0DCF759A" w14:textId="77777777" w:rsidR="00A70A18" w:rsidRDefault="00A70A18">
      <w:pPr>
        <w:rPr>
          <w:rFonts w:ascii="Helvetica Neue" w:hAnsi="Helvetica Neue"/>
          <w:sz w:val="28"/>
          <w:szCs w:val="28"/>
          <w:u w:val="single"/>
        </w:rPr>
      </w:pPr>
    </w:p>
    <w:p w14:paraId="6ADF3DEE" w14:textId="77777777" w:rsidR="00A70A18" w:rsidRDefault="00A70A18">
      <w:pPr>
        <w:rPr>
          <w:rFonts w:ascii="Helvetica Neue" w:hAnsi="Helvetica Neue"/>
          <w:sz w:val="28"/>
          <w:szCs w:val="28"/>
          <w:u w:val="single"/>
        </w:rPr>
      </w:pPr>
    </w:p>
    <w:p w14:paraId="1157BB04" w14:textId="77777777" w:rsidR="00A70A18" w:rsidRDefault="00A70A18">
      <w:pPr>
        <w:rPr>
          <w:rFonts w:ascii="Helvetica Neue" w:hAnsi="Helvetica Neue"/>
          <w:sz w:val="28"/>
          <w:szCs w:val="28"/>
          <w:u w:val="single"/>
        </w:rPr>
      </w:pPr>
    </w:p>
    <w:p w14:paraId="6DAE3D20" w14:textId="77777777" w:rsidR="00A70A18" w:rsidRDefault="00A70A18">
      <w:pPr>
        <w:rPr>
          <w:rFonts w:ascii="Helvetica Neue" w:hAnsi="Helvetica Neue"/>
          <w:sz w:val="28"/>
          <w:szCs w:val="28"/>
          <w:u w:val="single"/>
        </w:rPr>
      </w:pPr>
    </w:p>
    <w:p w14:paraId="506BE910" w14:textId="77777777" w:rsidR="00A70A18" w:rsidRPr="00767C4D" w:rsidRDefault="00A70A18">
      <w:pPr>
        <w:rPr>
          <w:rFonts w:ascii="Helvetica Neue" w:hAnsi="Helvetica Neue"/>
          <w:sz w:val="28"/>
          <w:szCs w:val="28"/>
          <w:u w:val="single"/>
        </w:rPr>
      </w:pPr>
    </w:p>
    <w:p w14:paraId="6EC23584" w14:textId="77777777" w:rsidR="00BC5B47" w:rsidRPr="00767C4D" w:rsidRDefault="007E2B8C">
      <w:pPr>
        <w:rPr>
          <w:rFonts w:ascii="Helvetica Neue" w:hAnsi="Helvetica Neue"/>
          <w:b/>
          <w:sz w:val="28"/>
          <w:szCs w:val="28"/>
        </w:rPr>
      </w:pPr>
      <w:r w:rsidRPr="00767C4D">
        <w:rPr>
          <w:rFonts w:ascii="Helvetica Neue" w:hAnsi="Helvetica Neue"/>
          <w:b/>
          <w:sz w:val="28"/>
          <w:szCs w:val="28"/>
          <w:u w:val="single"/>
        </w:rPr>
        <w:t>Homework</w:t>
      </w:r>
      <w:r w:rsidRPr="00767C4D">
        <w:rPr>
          <w:rFonts w:ascii="Helvetica Neue" w:hAnsi="Helvetica Neue"/>
          <w:b/>
          <w:sz w:val="28"/>
          <w:szCs w:val="28"/>
        </w:rPr>
        <w:t xml:space="preserve">: Matthew 13:31-32 </w:t>
      </w:r>
    </w:p>
    <w:sectPr w:rsidR="00BC5B47" w:rsidRPr="00767C4D" w:rsidSect="00BE4E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6E3D"/>
    <w:multiLevelType w:val="hybridMultilevel"/>
    <w:tmpl w:val="A634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1A91"/>
    <w:multiLevelType w:val="hybridMultilevel"/>
    <w:tmpl w:val="0C9E5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B83279"/>
    <w:multiLevelType w:val="hybridMultilevel"/>
    <w:tmpl w:val="EBE07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193E77"/>
    <w:multiLevelType w:val="hybridMultilevel"/>
    <w:tmpl w:val="1DD499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0952510"/>
    <w:multiLevelType w:val="hybridMultilevel"/>
    <w:tmpl w:val="166C8D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4653CB5"/>
    <w:multiLevelType w:val="hybridMultilevel"/>
    <w:tmpl w:val="3746D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7043520"/>
    <w:multiLevelType w:val="hybridMultilevel"/>
    <w:tmpl w:val="94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05"/>
    <w:rsid w:val="0009126C"/>
    <w:rsid w:val="000A4B5A"/>
    <w:rsid w:val="00220624"/>
    <w:rsid w:val="00255813"/>
    <w:rsid w:val="003E43B0"/>
    <w:rsid w:val="005471D4"/>
    <w:rsid w:val="005630E0"/>
    <w:rsid w:val="00767C4D"/>
    <w:rsid w:val="007E2B8C"/>
    <w:rsid w:val="008807C3"/>
    <w:rsid w:val="009B0010"/>
    <w:rsid w:val="00A30420"/>
    <w:rsid w:val="00A70A18"/>
    <w:rsid w:val="00AC5ABE"/>
    <w:rsid w:val="00B70FE6"/>
    <w:rsid w:val="00BC5B47"/>
    <w:rsid w:val="00BE4EEE"/>
    <w:rsid w:val="00C20D05"/>
    <w:rsid w:val="00CA6E48"/>
    <w:rsid w:val="00D22BFA"/>
    <w:rsid w:val="00D53627"/>
    <w:rsid w:val="00E63FF7"/>
    <w:rsid w:val="00F62F47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8E8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0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0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3202</Characters>
  <Application>Microsoft Macintosh Word</Application>
  <DocSecurity>0</DocSecurity>
  <Lines>26</Lines>
  <Paragraphs>7</Paragraphs>
  <ScaleCrop>false</ScaleCrop>
  <Company>The Graham Group</Company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Graham</dc:creator>
  <cp:keywords/>
  <dc:description/>
  <cp:lastModifiedBy>Julie Espinoza</cp:lastModifiedBy>
  <cp:revision>2</cp:revision>
  <cp:lastPrinted>2018-09-20T00:10:00Z</cp:lastPrinted>
  <dcterms:created xsi:type="dcterms:W3CDTF">2018-09-20T20:38:00Z</dcterms:created>
  <dcterms:modified xsi:type="dcterms:W3CDTF">2018-09-20T20:38:00Z</dcterms:modified>
</cp:coreProperties>
</file>